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5E5260">
        <w:rPr>
          <w:rFonts w:ascii="Calibri" w:eastAsia="Calibri" w:hAnsi="Calibri" w:cs="Calibri"/>
          <w:sz w:val="20"/>
          <w:szCs w:val="20"/>
        </w:rPr>
        <w:t xml:space="preserve">July </w:t>
      </w:r>
      <w:r w:rsidR="00DB3589">
        <w:rPr>
          <w:rFonts w:ascii="Calibri" w:eastAsia="Calibri" w:hAnsi="Calibri" w:cs="Calibri"/>
          <w:sz w:val="20"/>
          <w:szCs w:val="20"/>
        </w:rPr>
        <w:t>23, 2020</w:t>
      </w:r>
      <w:r w:rsidR="0021122A">
        <w:rPr>
          <w:rFonts w:ascii="Calibri" w:eastAsia="Calibri" w:hAnsi="Calibri" w:cs="Calibri"/>
          <w:sz w:val="20"/>
          <w:szCs w:val="20"/>
        </w:rPr>
        <w:t xml:space="preserve"> at 6:00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5E5260">
      <w:pPr>
        <w:rPr>
          <w:rFonts w:ascii="Calibri" w:eastAsia="Calibri" w:hAnsi="Calibri" w:cs="Calibri"/>
          <w:sz w:val="20"/>
          <w:szCs w:val="20"/>
        </w:rPr>
      </w:pPr>
      <w:r>
        <w:rPr>
          <w:rFonts w:ascii="Calibri" w:eastAsia="Calibri" w:hAnsi="Calibri" w:cs="Calibri"/>
          <w:sz w:val="20"/>
          <w:szCs w:val="20"/>
        </w:rPr>
        <w:t xml:space="preserve">Held via Zoom due to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19</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21122A">
            <w:pPr>
              <w:spacing w:before="40" w:after="40"/>
              <w:rPr>
                <w:rFonts w:ascii="Calibri" w:eastAsia="Calibri" w:hAnsi="Calibri" w:cs="Calibri"/>
                <w:sz w:val="20"/>
                <w:szCs w:val="20"/>
              </w:rPr>
            </w:pPr>
            <w:r>
              <w:rPr>
                <w:rFonts w:ascii="Calibri" w:eastAsia="Calibri" w:hAnsi="Calibri" w:cs="Calibri"/>
                <w:sz w:val="20"/>
                <w:szCs w:val="20"/>
              </w:rPr>
              <w:t>6:00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6:05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5E5260">
              <w:rPr>
                <w:rFonts w:ascii="Calibri" w:eastAsia="Calibri" w:hAnsi="Calibri" w:cs="Calibri"/>
                <w:sz w:val="20"/>
                <w:szCs w:val="20"/>
              </w:rPr>
              <w:t>pproval of Minutes from May</w:t>
            </w:r>
            <w:r w:rsidR="00DB3589">
              <w:rPr>
                <w:rFonts w:ascii="Calibri" w:eastAsia="Calibri" w:hAnsi="Calibri" w:cs="Calibri"/>
                <w:sz w:val="20"/>
                <w:szCs w:val="20"/>
              </w:rPr>
              <w:t>,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6:15 pm</w:t>
            </w:r>
          </w:p>
        </w:tc>
        <w:tc>
          <w:tcPr>
            <w:tcW w:w="7830" w:type="dxa"/>
            <w:tcBorders>
              <w:top w:val="nil"/>
              <w:left w:val="single" w:sz="4" w:space="0" w:color="000000"/>
              <w:bottom w:val="nil"/>
              <w:right w:val="nil"/>
            </w:tcBorders>
          </w:tcPr>
          <w:p w:rsidR="00504147" w:rsidRDefault="00DB3589">
            <w:pPr>
              <w:spacing w:before="40" w:after="40"/>
              <w:rPr>
                <w:rFonts w:ascii="Calibri" w:eastAsia="Calibri" w:hAnsi="Calibri" w:cs="Calibri"/>
                <w:sz w:val="20"/>
                <w:szCs w:val="20"/>
              </w:rPr>
            </w:pPr>
            <w:r>
              <w:rPr>
                <w:rFonts w:ascii="Calibri" w:eastAsia="Calibri" w:hAnsi="Calibri" w:cs="Calibri"/>
                <w:b/>
                <w:sz w:val="20"/>
                <w:szCs w:val="20"/>
              </w:rPr>
              <w:t>Financial Report</w:t>
            </w:r>
          </w:p>
          <w:p w:rsidR="00504147" w:rsidRDefault="00DB3589" w:rsidP="00D068C6">
            <w:pPr>
              <w:spacing w:before="40" w:after="40"/>
              <w:rPr>
                <w:rFonts w:ascii="Calibri" w:eastAsia="Calibri" w:hAnsi="Calibri" w:cs="Calibri"/>
                <w:sz w:val="20"/>
                <w:szCs w:val="20"/>
              </w:rPr>
            </w:pPr>
            <w:r>
              <w:rPr>
                <w:rFonts w:ascii="Calibri" w:eastAsia="Calibri" w:hAnsi="Calibri" w:cs="Calibri"/>
                <w:sz w:val="20"/>
                <w:szCs w:val="20"/>
              </w:rPr>
              <w:t>Pa</w:t>
            </w:r>
            <w:r w:rsidR="005E5260">
              <w:rPr>
                <w:rFonts w:ascii="Calibri" w:eastAsia="Calibri" w:hAnsi="Calibri" w:cs="Calibri"/>
                <w:sz w:val="20"/>
                <w:szCs w:val="20"/>
              </w:rPr>
              <w:t>ycheck Protection Program Loan Forgiveness</w:t>
            </w:r>
          </w:p>
          <w:p w:rsidR="00DB3589" w:rsidRDefault="00DB3589" w:rsidP="00D068C6">
            <w:pPr>
              <w:spacing w:before="40" w:after="40"/>
              <w:rPr>
                <w:rFonts w:ascii="Calibri" w:eastAsia="Calibri" w:hAnsi="Calibri" w:cs="Calibri"/>
                <w:sz w:val="20"/>
                <w:szCs w:val="20"/>
              </w:rPr>
            </w:pPr>
            <w:r>
              <w:rPr>
                <w:rFonts w:ascii="Calibri" w:eastAsia="Calibri" w:hAnsi="Calibri" w:cs="Calibri"/>
                <w:sz w:val="20"/>
                <w:szCs w:val="20"/>
              </w:rPr>
              <w:t>Small Busine</w:t>
            </w:r>
            <w:r w:rsidR="005E5260">
              <w:rPr>
                <w:rFonts w:ascii="Calibri" w:eastAsia="Calibri" w:hAnsi="Calibri" w:cs="Calibri"/>
                <w:sz w:val="20"/>
                <w:szCs w:val="20"/>
              </w:rPr>
              <w:t>ss Association (SBA) Loan</w:t>
            </w:r>
          </w:p>
          <w:p w:rsidR="005E5260" w:rsidRDefault="005E5260" w:rsidP="00D068C6">
            <w:pPr>
              <w:spacing w:before="40" w:after="40"/>
              <w:rPr>
                <w:rFonts w:ascii="Calibri" w:eastAsia="Calibri" w:hAnsi="Calibri" w:cs="Calibri"/>
                <w:sz w:val="20"/>
                <w:szCs w:val="20"/>
              </w:rPr>
            </w:pPr>
            <w:r>
              <w:rPr>
                <w:rFonts w:ascii="Calibri" w:eastAsia="Calibri" w:hAnsi="Calibri" w:cs="Calibri"/>
                <w:sz w:val="20"/>
                <w:szCs w:val="20"/>
              </w:rPr>
              <w:t>Santa Barbara City Agreement</w:t>
            </w:r>
          </w:p>
          <w:p w:rsidR="00DB3589" w:rsidRDefault="005E5260" w:rsidP="00D068C6">
            <w:pPr>
              <w:spacing w:before="40" w:after="40"/>
              <w:rPr>
                <w:rFonts w:ascii="Calibri" w:eastAsia="Calibri" w:hAnsi="Calibri" w:cs="Calibri"/>
                <w:sz w:val="20"/>
                <w:szCs w:val="20"/>
              </w:rPr>
            </w:pPr>
            <w:r>
              <w:rPr>
                <w:rFonts w:ascii="Calibri" w:eastAsia="Calibri" w:hAnsi="Calibri" w:cs="Calibri"/>
                <w:sz w:val="20"/>
                <w:szCs w:val="20"/>
              </w:rPr>
              <w:t>July 1, 2019 – June 30, 2020 Financial Report</w:t>
            </w:r>
          </w:p>
          <w:p w:rsidR="005E5260" w:rsidRDefault="005E5260" w:rsidP="00D068C6">
            <w:pPr>
              <w:spacing w:before="40" w:after="40"/>
              <w:rPr>
                <w:rFonts w:ascii="Calibri" w:eastAsia="Calibri" w:hAnsi="Calibri" w:cs="Calibri"/>
                <w:sz w:val="20"/>
                <w:szCs w:val="20"/>
              </w:rPr>
            </w:pPr>
            <w:r>
              <w:rPr>
                <w:rFonts w:ascii="Calibri" w:eastAsia="Calibri" w:hAnsi="Calibri" w:cs="Calibri"/>
                <w:sz w:val="20"/>
                <w:szCs w:val="20"/>
              </w:rPr>
              <w:t>July 1, 2020 – June 30, 2021 Budget</w:t>
            </w:r>
            <w:bookmarkStart w:id="0" w:name="_GoBack"/>
            <w:r>
              <w:rPr>
                <w:rFonts w:ascii="Calibri" w:eastAsia="Calibri" w:hAnsi="Calibri" w:cs="Calibri"/>
                <w:sz w:val="20"/>
                <w:szCs w:val="20"/>
              </w:rPr>
              <w:t xml:space="preserve"> </w:t>
            </w:r>
            <w:bookmarkEnd w:id="0"/>
            <w:r>
              <w:rPr>
                <w:rFonts w:ascii="Calibri" w:eastAsia="Calibri" w:hAnsi="Calibri" w:cs="Calibri"/>
                <w:sz w:val="20"/>
                <w:szCs w:val="20"/>
              </w:rPr>
              <w:t xml:space="preserve">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rsidP="0021122A">
            <w:pPr>
              <w:spacing w:before="40" w:after="40"/>
              <w:rPr>
                <w:rFonts w:ascii="Calibri" w:eastAsia="Calibri" w:hAnsi="Calibri" w:cs="Calibri"/>
                <w:sz w:val="20"/>
                <w:szCs w:val="20"/>
              </w:rPr>
            </w:pPr>
            <w:r>
              <w:rPr>
                <w:rFonts w:ascii="Calibri" w:eastAsia="Calibri" w:hAnsi="Calibri" w:cs="Calibri"/>
                <w:sz w:val="20"/>
                <w:szCs w:val="20"/>
              </w:rPr>
              <w:t>6:30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Pr="001A63EF"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5E5260" w:rsidP="00DB3589">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Legal Conclusion</w:t>
            </w:r>
          </w:p>
          <w:p w:rsidR="005E5260" w:rsidRDefault="005E5260" w:rsidP="00DB3589">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Facility Update</w:t>
            </w:r>
          </w:p>
          <w:p w:rsidR="005E5260" w:rsidRPr="00DB3589" w:rsidRDefault="005E5260" w:rsidP="00DB3589">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Production and Creative Service Report</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DB3589">
            <w:pPr>
              <w:spacing w:before="40" w:after="40"/>
              <w:rPr>
                <w:rFonts w:ascii="Calibri" w:eastAsia="Calibri" w:hAnsi="Calibri" w:cs="Calibri"/>
                <w:sz w:val="20"/>
                <w:szCs w:val="20"/>
              </w:rPr>
            </w:pPr>
            <w:r>
              <w:rPr>
                <w:rFonts w:ascii="Calibri" w:eastAsia="Calibri" w:hAnsi="Calibri" w:cs="Calibri"/>
                <w:sz w:val="20"/>
                <w:szCs w:val="20"/>
              </w:rPr>
              <w:t>6:45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5E5260" w:rsidRDefault="005E5260">
            <w:pPr>
              <w:spacing w:before="40" w:after="40"/>
              <w:rPr>
                <w:rFonts w:ascii="Calibri" w:eastAsia="Calibri" w:hAnsi="Calibri" w:cs="Calibri"/>
                <w:b/>
                <w:sz w:val="20"/>
                <w:szCs w:val="20"/>
              </w:rPr>
            </w:pPr>
            <w:r w:rsidRPr="005E5260">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sz w:val="20"/>
                <w:szCs w:val="20"/>
              </w:rPr>
              <w:t>7:00 pm</w:t>
            </w: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F8" w:rsidRDefault="009114F8">
      <w:r>
        <w:separator/>
      </w:r>
    </w:p>
  </w:endnote>
  <w:endnote w:type="continuationSeparator" w:id="0">
    <w:p w:rsidR="009114F8" w:rsidRDefault="0091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F8" w:rsidRDefault="009114F8">
      <w:r>
        <w:separator/>
      </w:r>
    </w:p>
  </w:footnote>
  <w:footnote w:type="continuationSeparator" w:id="0">
    <w:p w:rsidR="009114F8" w:rsidRDefault="00911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D2132"/>
    <w:rsid w:val="001A63EF"/>
    <w:rsid w:val="0021122A"/>
    <w:rsid w:val="0026745B"/>
    <w:rsid w:val="0027632B"/>
    <w:rsid w:val="002B7B24"/>
    <w:rsid w:val="00384197"/>
    <w:rsid w:val="003B4571"/>
    <w:rsid w:val="00402A21"/>
    <w:rsid w:val="004D6D82"/>
    <w:rsid w:val="00504147"/>
    <w:rsid w:val="00590A58"/>
    <w:rsid w:val="005E5260"/>
    <w:rsid w:val="005E5A3C"/>
    <w:rsid w:val="007A4C4C"/>
    <w:rsid w:val="008412F2"/>
    <w:rsid w:val="008C5226"/>
    <w:rsid w:val="008D42AE"/>
    <w:rsid w:val="009114F8"/>
    <w:rsid w:val="00952629"/>
    <w:rsid w:val="009F484E"/>
    <w:rsid w:val="00BD5252"/>
    <w:rsid w:val="00C37010"/>
    <w:rsid w:val="00D068C6"/>
    <w:rsid w:val="00D866DD"/>
    <w:rsid w:val="00DA60A8"/>
    <w:rsid w:val="00DB3589"/>
    <w:rsid w:val="00E15895"/>
    <w:rsid w:val="00E61948"/>
    <w:rsid w:val="00EA1CEC"/>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Schuster</dc:creator>
  <cp:lastModifiedBy>Matt Schuster</cp:lastModifiedBy>
  <cp:revision>2</cp:revision>
  <cp:lastPrinted>2018-01-29T19:15:00Z</cp:lastPrinted>
  <dcterms:created xsi:type="dcterms:W3CDTF">2020-07-20T19:33:00Z</dcterms:created>
  <dcterms:modified xsi:type="dcterms:W3CDTF">2020-07-20T19:33:00Z</dcterms:modified>
</cp:coreProperties>
</file>