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BD5252">
      <w:pPr>
        <w:pStyle w:val="Heading1"/>
        <w:jc w:val="left"/>
        <w:rPr>
          <w:rFonts w:ascii="Calibri" w:eastAsia="Calibri" w:hAnsi="Calibri" w:cs="Calibri"/>
          <w:sz w:val="20"/>
          <w:szCs w:val="20"/>
        </w:rPr>
      </w:pPr>
      <w:r>
        <w:rPr>
          <w:rFonts w:ascii="Calibri" w:eastAsia="Calibri" w:hAnsi="Calibri" w:cs="Calibri"/>
          <w:sz w:val="20"/>
          <w:szCs w:val="20"/>
        </w:rPr>
        <w:t xml:space="preserve">Thursday, </w:t>
      </w:r>
      <w:r w:rsidR="00116A04">
        <w:rPr>
          <w:rFonts w:ascii="Calibri" w:eastAsia="Calibri" w:hAnsi="Calibri" w:cs="Calibri"/>
          <w:sz w:val="20"/>
          <w:szCs w:val="20"/>
        </w:rPr>
        <w:t>July 22</w:t>
      </w:r>
      <w:r w:rsidR="00F11F37">
        <w:rPr>
          <w:rFonts w:ascii="Calibri" w:eastAsia="Calibri" w:hAnsi="Calibri" w:cs="Calibri"/>
          <w:sz w:val="20"/>
          <w:szCs w:val="20"/>
        </w:rPr>
        <w:t>, 2021 at 5:30</w:t>
      </w:r>
      <w:r>
        <w:rPr>
          <w:rFonts w:ascii="Calibri" w:eastAsia="Calibri" w:hAnsi="Calibri" w:cs="Calibri"/>
          <w:sz w:val="20"/>
          <w:szCs w:val="20"/>
        </w:rPr>
        <w:t xml:space="preserve"> pm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116A04">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2112D">
              <w:rPr>
                <w:rFonts w:ascii="Calibri" w:eastAsia="Calibri" w:hAnsi="Calibri" w:cs="Calibri"/>
                <w:sz w:val="20"/>
                <w:szCs w:val="20"/>
              </w:rPr>
              <w:t xml:space="preserve">proval of Minutes from </w:t>
            </w:r>
            <w:r w:rsidR="00116A04">
              <w:rPr>
                <w:rFonts w:ascii="Calibri" w:eastAsia="Calibri" w:hAnsi="Calibri" w:cs="Calibri"/>
                <w:sz w:val="20"/>
                <w:szCs w:val="20"/>
              </w:rPr>
              <w:t>June 24, 2021</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Board Development/ Planning</w:t>
            </w:r>
          </w:p>
          <w:p w:rsidR="00116A04" w:rsidRDefault="00116A04"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Approval of 2021/2022 Board Members</w:t>
            </w:r>
          </w:p>
          <w:p w:rsidR="00116A04" w:rsidRDefault="00116A04"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Meeting Dates and Time</w:t>
            </w:r>
          </w:p>
          <w:p w:rsidR="00116A04" w:rsidRDefault="00116A04"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Board Retreat</w:t>
            </w:r>
          </w:p>
          <w:p w:rsidR="00116A04" w:rsidRPr="00116A04" w:rsidRDefault="00116A04"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Board Committees / Treasurer</w:t>
            </w:r>
          </w:p>
          <w:p w:rsidR="00116A04" w:rsidRDefault="00116A04">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116A04" w:rsidP="0027632B">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2021/ 2022 Budget</w:t>
            </w:r>
          </w:p>
          <w:p w:rsidR="00504147" w:rsidRDefault="00116A04"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Membership</w:t>
            </w:r>
          </w:p>
          <w:p w:rsidR="00504147" w:rsidRDefault="00116A04"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Santa Barbara County</w:t>
            </w:r>
          </w:p>
          <w:p w:rsidR="00F11F37" w:rsidRDefault="00116A04"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Non-Profit Support</w:t>
            </w:r>
          </w:p>
          <w:p w:rsidR="004D16F4" w:rsidRPr="00F37F1F" w:rsidRDefault="00116A04"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Creative Services</w:t>
            </w:r>
            <w:bookmarkStart w:id="0" w:name="_GoBack"/>
            <w:bookmarkEnd w:id="0"/>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116A04">
            <w:pPr>
              <w:spacing w:before="40" w:after="40"/>
              <w:rPr>
                <w:rFonts w:ascii="Calibri" w:eastAsia="Calibri" w:hAnsi="Calibri" w:cs="Calibri"/>
                <w:sz w:val="18"/>
                <w:szCs w:val="18"/>
              </w:rPr>
            </w:pPr>
            <w:r>
              <w:rPr>
                <w:rFonts w:ascii="Calibri" w:eastAsia="Calibri" w:hAnsi="Calibri" w:cs="Calibri"/>
                <w:sz w:val="18"/>
                <w:szCs w:val="18"/>
              </w:rPr>
              <w:t>Meighann</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DB3589">
            <w:pPr>
              <w:spacing w:before="40" w:after="40"/>
              <w:rPr>
                <w:rFonts w:ascii="Calibri" w:eastAsia="Calibri" w:hAnsi="Calibri" w:cs="Calibri"/>
                <w:sz w:val="18"/>
                <w:szCs w:val="18"/>
              </w:rPr>
            </w:pPr>
          </w:p>
          <w:p w:rsidR="00116A04" w:rsidRDefault="00116A04" w:rsidP="00DB3589">
            <w:pPr>
              <w:spacing w:before="40" w:after="40"/>
              <w:rPr>
                <w:rFonts w:ascii="Calibri" w:eastAsia="Calibri" w:hAnsi="Calibri" w:cs="Calibri"/>
                <w:sz w:val="18"/>
                <w:szCs w:val="18"/>
              </w:rPr>
            </w:pPr>
          </w:p>
          <w:p w:rsidR="00116A04" w:rsidRDefault="00116A04" w:rsidP="00DB3589">
            <w:pPr>
              <w:spacing w:before="40" w:after="40"/>
              <w:rPr>
                <w:rFonts w:ascii="Calibri" w:eastAsia="Calibri" w:hAnsi="Calibri" w:cs="Calibri"/>
                <w:sz w:val="18"/>
                <w:szCs w:val="18"/>
              </w:rPr>
            </w:pPr>
            <w:r>
              <w:rPr>
                <w:rFonts w:ascii="Calibri" w:eastAsia="Calibri" w:hAnsi="Calibri" w:cs="Calibri"/>
                <w:sz w:val="18"/>
                <w:szCs w:val="18"/>
              </w:rPr>
              <w:t>Erik</w:t>
            </w: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7C" w:rsidRDefault="006E007C">
      <w:r>
        <w:separator/>
      </w:r>
    </w:p>
  </w:endnote>
  <w:endnote w:type="continuationSeparator" w:id="0">
    <w:p w:rsidR="006E007C" w:rsidRDefault="006E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7C" w:rsidRDefault="006E007C">
      <w:r>
        <w:separator/>
      </w:r>
    </w:p>
  </w:footnote>
  <w:footnote w:type="continuationSeparator" w:id="0">
    <w:p w:rsidR="006E007C" w:rsidRDefault="006E0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104D2"/>
    <w:rsid w:val="000303CE"/>
    <w:rsid w:val="00094B95"/>
    <w:rsid w:val="00096FBF"/>
    <w:rsid w:val="000D2132"/>
    <w:rsid w:val="00116562"/>
    <w:rsid w:val="00116A04"/>
    <w:rsid w:val="00151223"/>
    <w:rsid w:val="001A63EF"/>
    <w:rsid w:val="001C4CBF"/>
    <w:rsid w:val="0021122A"/>
    <w:rsid w:val="00246D8F"/>
    <w:rsid w:val="0026745B"/>
    <w:rsid w:val="0027632B"/>
    <w:rsid w:val="002B7B24"/>
    <w:rsid w:val="00341B69"/>
    <w:rsid w:val="00356BC0"/>
    <w:rsid w:val="00384197"/>
    <w:rsid w:val="003B4571"/>
    <w:rsid w:val="003C7AA1"/>
    <w:rsid w:val="00402A21"/>
    <w:rsid w:val="00450886"/>
    <w:rsid w:val="004A1477"/>
    <w:rsid w:val="004D16F4"/>
    <w:rsid w:val="004D6D82"/>
    <w:rsid w:val="00504147"/>
    <w:rsid w:val="005076CA"/>
    <w:rsid w:val="00590A58"/>
    <w:rsid w:val="005E5A3C"/>
    <w:rsid w:val="006A56E2"/>
    <w:rsid w:val="006E007C"/>
    <w:rsid w:val="00756F5E"/>
    <w:rsid w:val="007816E9"/>
    <w:rsid w:val="007A4C4C"/>
    <w:rsid w:val="007E0B3B"/>
    <w:rsid w:val="008079D8"/>
    <w:rsid w:val="008412F2"/>
    <w:rsid w:val="008C5226"/>
    <w:rsid w:val="008D42AE"/>
    <w:rsid w:val="00952629"/>
    <w:rsid w:val="009878DB"/>
    <w:rsid w:val="009F484E"/>
    <w:rsid w:val="00A2112D"/>
    <w:rsid w:val="00A277ED"/>
    <w:rsid w:val="00BD5252"/>
    <w:rsid w:val="00C37010"/>
    <w:rsid w:val="00D068C6"/>
    <w:rsid w:val="00D376DB"/>
    <w:rsid w:val="00D866DD"/>
    <w:rsid w:val="00DA60A8"/>
    <w:rsid w:val="00DB3589"/>
    <w:rsid w:val="00E15895"/>
    <w:rsid w:val="00E61948"/>
    <w:rsid w:val="00EA1CEC"/>
    <w:rsid w:val="00F11F37"/>
    <w:rsid w:val="00F37F1F"/>
    <w:rsid w:val="00F72684"/>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2</cp:revision>
  <cp:lastPrinted>2020-08-24T17:42:00Z</cp:lastPrinted>
  <dcterms:created xsi:type="dcterms:W3CDTF">2021-07-19T17:23:00Z</dcterms:created>
  <dcterms:modified xsi:type="dcterms:W3CDTF">2021-07-19T17:23:00Z</dcterms:modified>
</cp:coreProperties>
</file>